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14C6E" w14:textId="5B64401B" w:rsidR="00A81BA4" w:rsidRPr="00291851" w:rsidRDefault="00A81BA4" w:rsidP="00A81BA4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u w:val="single"/>
          <w:lang w:val="en-GB"/>
        </w:rPr>
        <w:t xml:space="preserve">PRINCIPLE OF ACCURACY </w:t>
      </w:r>
      <w:r w:rsidR="00291851" w:rsidRPr="00291851">
        <w:rPr>
          <w:rFonts w:ascii="Book Antiqua" w:hAnsi="Book Antiqua"/>
          <w:b/>
          <w:bCs/>
          <w:sz w:val="24"/>
          <w:szCs w:val="24"/>
          <w:u w:val="single"/>
          <w:lang w:val="en-GB"/>
        </w:rPr>
        <w:t>QUIZ</w:t>
      </w:r>
    </w:p>
    <w:p w14:paraId="6EEDA9DB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6962548E" w14:textId="02026340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What does the Principle of Accuracy require </w:t>
      </w:r>
      <w:proofErr w:type="spellStart"/>
      <w:r w:rsidR="000072B1">
        <w:rPr>
          <w:rFonts w:ascii="Book Antiqua" w:hAnsi="Book Antiqua"/>
          <w:b/>
          <w:bCs/>
          <w:sz w:val="24"/>
          <w:szCs w:val="24"/>
          <w:lang w:val="en-GB"/>
        </w:rPr>
        <w:t>require</w:t>
      </w:r>
      <w:proofErr w:type="spellEnd"/>
      <w:r w:rsidR="00291851"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 organisations to do</w:t>
      </w: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?  </w:t>
      </w:r>
    </w:p>
    <w:p w14:paraId="3274B903" w14:textId="77777777" w:rsidR="00291851" w:rsidRPr="00291851" w:rsidRDefault="00291851" w:rsidP="00291851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</w:p>
    <w:p w14:paraId="7C52C005" w14:textId="2D19D353" w:rsidR="00A81BA4" w:rsidRPr="00291851" w:rsidRDefault="00A81BA4" w:rsidP="00A81BA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Data should be as vague as possible to cover multiple scenarios.  </w:t>
      </w:r>
    </w:p>
    <w:p w14:paraId="0D9D8A5D" w14:textId="3ACA809B" w:rsidR="00A81BA4" w:rsidRPr="00291851" w:rsidRDefault="00A81BA4" w:rsidP="00A81BA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Data must be accurate, kept up to date, and corrected when necessary.  </w:t>
      </w:r>
    </w:p>
    <w:p w14:paraId="6FD1BFB7" w14:textId="33B177C1" w:rsidR="00A81BA4" w:rsidRPr="00291851" w:rsidRDefault="00A81BA4" w:rsidP="00A81BA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Data should be stored in large quantities to ensure completeness. </w:t>
      </w:r>
    </w:p>
    <w:p w14:paraId="5CB4B695" w14:textId="564D856B" w:rsidR="00A81BA4" w:rsidRPr="00291851" w:rsidRDefault="00A81BA4" w:rsidP="00A81BA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Data can be inaccurate </w:t>
      </w:r>
      <w:proofErr w:type="gramStart"/>
      <w:r w:rsidRPr="00291851">
        <w:rPr>
          <w:rFonts w:ascii="Book Antiqua" w:hAnsi="Book Antiqua"/>
          <w:sz w:val="24"/>
          <w:szCs w:val="24"/>
          <w:lang w:val="en-GB"/>
        </w:rPr>
        <w:t>as long as</w:t>
      </w:r>
      <w:proofErr w:type="gramEnd"/>
      <w:r w:rsidRPr="00291851">
        <w:rPr>
          <w:rFonts w:ascii="Book Antiqua" w:hAnsi="Book Antiqua"/>
          <w:sz w:val="24"/>
          <w:szCs w:val="24"/>
          <w:lang w:val="en-GB"/>
        </w:rPr>
        <w:t xml:space="preserve"> it is securely stored.</w:t>
      </w:r>
    </w:p>
    <w:p w14:paraId="1BCD4993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78560E17" w14:textId="50154E33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Which of the following is a good practice to ensure data accuracy?  </w:t>
      </w:r>
    </w:p>
    <w:p w14:paraId="1D942B20" w14:textId="77777777" w:rsidR="00291851" w:rsidRPr="00291851" w:rsidRDefault="00291851" w:rsidP="00291851">
      <w:pPr>
        <w:pStyle w:val="ListParagraph"/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</w:p>
    <w:p w14:paraId="5365305C" w14:textId="67FA6F83" w:rsidR="00A81BA4" w:rsidRPr="00291851" w:rsidRDefault="00A81BA4" w:rsidP="00A81BA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Storing data without reviewing it for errors. </w:t>
      </w:r>
    </w:p>
    <w:p w14:paraId="6BFD0C97" w14:textId="2FEE05D1" w:rsidR="00A81BA4" w:rsidRPr="00291851" w:rsidRDefault="00A81BA4" w:rsidP="00A81BA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Collecting as much data as possible without verifying its accuracy.  </w:t>
      </w:r>
    </w:p>
    <w:p w14:paraId="07C2A53C" w14:textId="77777777" w:rsidR="00291851" w:rsidRPr="00291851" w:rsidRDefault="00291851" w:rsidP="0029185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Regularly updating personal data and verifying its correctness with the data subject.  </w:t>
      </w:r>
    </w:p>
    <w:p w14:paraId="65D8EE85" w14:textId="72DFD7F0" w:rsidR="00A81BA4" w:rsidRPr="00291851" w:rsidRDefault="00A81BA4" w:rsidP="00A81BA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Allowing inaccuracies to persist as long as the data is not used frequently.</w:t>
      </w:r>
    </w:p>
    <w:p w14:paraId="4E435349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0EEC8773" w14:textId="09857E8B" w:rsidR="00A81BA4" w:rsidRPr="00291851" w:rsidRDefault="00A81BA4" w:rsidP="002918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>Wh</w:t>
      </w:r>
      <w:r w:rsidR="00291851" w:rsidRPr="00291851">
        <w:rPr>
          <w:rFonts w:ascii="Book Antiqua" w:hAnsi="Book Antiqua"/>
          <w:b/>
          <w:bCs/>
          <w:sz w:val="24"/>
          <w:szCs w:val="24"/>
          <w:lang w:val="en-GB"/>
        </w:rPr>
        <w:t>ich of the following</w:t>
      </w: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 is a potential consequence of processing inaccurate personal data?  </w:t>
      </w:r>
    </w:p>
    <w:p w14:paraId="23150B90" w14:textId="576257AA" w:rsidR="00A81BA4" w:rsidRPr="00291851" w:rsidRDefault="00A81BA4" w:rsidP="00A81BA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Improved decision-making based on diverse data sets.  </w:t>
      </w:r>
    </w:p>
    <w:p w14:paraId="79696368" w14:textId="47A51B9F" w:rsidR="00A81BA4" w:rsidRPr="00291851" w:rsidRDefault="00A81BA4" w:rsidP="00A81BA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Legal penalties, damage to individual rights, and loss of trust.  </w:t>
      </w:r>
    </w:p>
    <w:p w14:paraId="5B1793A7" w14:textId="7D9FEE7E" w:rsidR="00A81BA4" w:rsidRPr="00291851" w:rsidRDefault="00A81BA4" w:rsidP="00A81BA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Enhanced efficiency in data processing.  </w:t>
      </w:r>
    </w:p>
    <w:p w14:paraId="328845B6" w14:textId="68B00A43" w:rsidR="00A81BA4" w:rsidRPr="00291851" w:rsidRDefault="00A81BA4" w:rsidP="00A81BA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Increased flexibility in data usage.</w:t>
      </w:r>
    </w:p>
    <w:p w14:paraId="30E71B01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03B2AC47" w14:textId="75C61021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How can individuals exercise their rights related to data accuracy?  </w:t>
      </w:r>
    </w:p>
    <w:p w14:paraId="7887CCF9" w14:textId="75803AB4" w:rsidR="00A81BA4" w:rsidRPr="00291851" w:rsidRDefault="00A81BA4" w:rsidP="00A81BA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By requesting that their personal data be kept indefinitely, regardless of accuracy.  </w:t>
      </w:r>
    </w:p>
    <w:p w14:paraId="0CCF5A9B" w14:textId="273E9C9C" w:rsidR="00A81BA4" w:rsidRPr="00291851" w:rsidRDefault="00A81BA4" w:rsidP="00A81BA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By requesting corrections to their personal data if it is inaccurate or incomplete.  </w:t>
      </w:r>
    </w:p>
    <w:p w14:paraId="09D3A063" w14:textId="5A81E59C" w:rsidR="00A81BA4" w:rsidRPr="00291851" w:rsidRDefault="00A81BA4" w:rsidP="00A81BA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By demanding that all data collected about them be deleted.</w:t>
      </w:r>
    </w:p>
    <w:p w14:paraId="601EB5D0" w14:textId="44A64F0B" w:rsidR="00A81BA4" w:rsidRPr="00291851" w:rsidRDefault="00A81BA4" w:rsidP="00A81BA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By requesting access to inaccurate data only.</w:t>
      </w:r>
    </w:p>
    <w:p w14:paraId="3F741F1D" w14:textId="77777777" w:rsidR="00291851" w:rsidRPr="00291851" w:rsidRDefault="00291851" w:rsidP="00291851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GB"/>
        </w:rPr>
      </w:pPr>
    </w:p>
    <w:p w14:paraId="33EA87AB" w14:textId="77777777" w:rsidR="00291851" w:rsidRPr="00291851" w:rsidRDefault="00291851" w:rsidP="00291851">
      <w:pPr>
        <w:pStyle w:val="ListParagraph"/>
        <w:spacing w:line="240" w:lineRule="auto"/>
        <w:ind w:left="1068"/>
        <w:jc w:val="both"/>
        <w:rPr>
          <w:rFonts w:ascii="Book Antiqua" w:hAnsi="Book Antiqua"/>
          <w:sz w:val="24"/>
          <w:szCs w:val="24"/>
          <w:lang w:val="en-GB"/>
        </w:rPr>
      </w:pPr>
    </w:p>
    <w:p w14:paraId="360A5BC0" w14:textId="5BAE97DE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>What should an organization do to ensure accuracy during data collection</w:t>
      </w:r>
      <w:r w:rsidRPr="00291851">
        <w:rPr>
          <w:rFonts w:ascii="Book Antiqua" w:hAnsi="Book Antiqua"/>
          <w:sz w:val="24"/>
          <w:szCs w:val="24"/>
          <w:lang w:val="en-GB"/>
        </w:rPr>
        <w:t xml:space="preserve">?  </w:t>
      </w:r>
    </w:p>
    <w:p w14:paraId="466E9557" w14:textId="16974D68" w:rsidR="00A81BA4" w:rsidRPr="00291851" w:rsidRDefault="00A81BA4" w:rsidP="00A81BA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Collect data quickly without verifying its accuracy.  </w:t>
      </w:r>
    </w:p>
    <w:p w14:paraId="1B63F41D" w14:textId="2A7BAE77" w:rsidR="00A81BA4" w:rsidRPr="00291851" w:rsidRDefault="00A81BA4" w:rsidP="00A81BA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Validate the data at the point of collection and confirm it with the data subject when possible.  </w:t>
      </w:r>
    </w:p>
    <w:p w14:paraId="6498B747" w14:textId="7D6F4400" w:rsidR="00A81BA4" w:rsidRPr="00291851" w:rsidRDefault="00A81BA4" w:rsidP="00A81BA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Assume that all data provided by the data subject is accurate.  </w:t>
      </w:r>
    </w:p>
    <w:p w14:paraId="51BC0837" w14:textId="24BC0629" w:rsidR="00A81BA4" w:rsidRPr="00291851" w:rsidRDefault="00A81BA4" w:rsidP="00A81BA4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Focus on collecting large volumes of data rather than accurate data.</w:t>
      </w:r>
    </w:p>
    <w:p w14:paraId="359415A0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5B12A13E" w14:textId="77777777" w:rsidR="00291851" w:rsidRPr="00291851" w:rsidRDefault="00291851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4EC2D09E" w14:textId="77777777" w:rsidR="00291851" w:rsidRPr="00291851" w:rsidRDefault="00291851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1E59EEAE" w14:textId="21FCCEB9" w:rsidR="00291851" w:rsidRPr="00291851" w:rsidRDefault="00A81BA4" w:rsidP="002918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How can an organization maintain the accuracy of the data it holds over time?  </w:t>
      </w:r>
    </w:p>
    <w:p w14:paraId="73C275B4" w14:textId="74C0AA80" w:rsidR="00A81BA4" w:rsidRPr="00291851" w:rsidRDefault="00A81BA4" w:rsidP="00A8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By setting data accuracy as a one-time priority.  </w:t>
      </w:r>
    </w:p>
    <w:p w14:paraId="062A779A" w14:textId="61EE3A78" w:rsidR="00A81BA4" w:rsidRPr="00291851" w:rsidRDefault="00A81BA4" w:rsidP="00A8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By conducting regular audits and updates to correct any inaccuracies.  </w:t>
      </w:r>
    </w:p>
    <w:p w14:paraId="263AF024" w14:textId="6BA0AF1F" w:rsidR="00A81BA4" w:rsidRPr="00291851" w:rsidRDefault="00A81BA4" w:rsidP="00A8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By </w:t>
      </w:r>
      <w:r w:rsidR="00291851" w:rsidRPr="00291851">
        <w:rPr>
          <w:rFonts w:ascii="Book Antiqua" w:hAnsi="Book Antiqua"/>
          <w:sz w:val="24"/>
          <w:szCs w:val="24"/>
          <w:lang w:val="en-GB"/>
        </w:rPr>
        <w:t>limiting access to data to only one department</w:t>
      </w:r>
    </w:p>
    <w:p w14:paraId="3E1B5A76" w14:textId="73658907" w:rsidR="00A81BA4" w:rsidRPr="00291851" w:rsidRDefault="00A81BA4" w:rsidP="00A81BA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By relying solely on the data subject to report inaccuracies.</w:t>
      </w:r>
    </w:p>
    <w:p w14:paraId="3A6A4259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66AD76D5" w14:textId="6D5FF716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What should be considered before sharing personal data with a third party?  </w:t>
      </w:r>
    </w:p>
    <w:p w14:paraId="27B4BDD2" w14:textId="0827C20B" w:rsidR="00A81BA4" w:rsidRPr="00291851" w:rsidRDefault="00A81BA4" w:rsidP="00A8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Whether the data is valuable to the third party. </w:t>
      </w:r>
    </w:p>
    <w:p w14:paraId="5BE2DF1B" w14:textId="5C927C2B" w:rsidR="00A81BA4" w:rsidRPr="00291851" w:rsidRDefault="00A81BA4" w:rsidP="00A8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Whether the data is accurate and up to date, to prevent harm to the data subject.  </w:t>
      </w:r>
    </w:p>
    <w:p w14:paraId="2995E308" w14:textId="613FEA5A" w:rsidR="00A81BA4" w:rsidRPr="00291851" w:rsidRDefault="00A81BA4" w:rsidP="00A8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Whether the third party can handle large volumes of data.  </w:t>
      </w:r>
    </w:p>
    <w:p w14:paraId="763363AC" w14:textId="1FAB1C8F" w:rsidR="00A81BA4" w:rsidRPr="00291851" w:rsidRDefault="00A81BA4" w:rsidP="00A81BA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Whether the data has been anonymized.</w:t>
      </w:r>
    </w:p>
    <w:p w14:paraId="2C83BF69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6AF8AF49" w14:textId="2E35DBB2" w:rsidR="00A81BA4" w:rsidRPr="00291851" w:rsidRDefault="00A81BA4" w:rsidP="00A81B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 xml:space="preserve">What is an organization’s obligation if it discovers that it holds inaccurate personal data?  </w:t>
      </w:r>
    </w:p>
    <w:p w14:paraId="6169787B" w14:textId="554CA274" w:rsidR="00A81BA4" w:rsidRPr="00291851" w:rsidRDefault="00A81BA4" w:rsidP="00A8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Ignore the inaccuracy and continue processing the data.  </w:t>
      </w:r>
    </w:p>
    <w:p w14:paraId="263FF55B" w14:textId="3E559A71" w:rsidR="00A81BA4" w:rsidRPr="00291851" w:rsidRDefault="00A81BA4" w:rsidP="00A8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 xml:space="preserve">Correct or delete the inaccurate data as soon as possible.  </w:t>
      </w:r>
    </w:p>
    <w:p w14:paraId="7EB46265" w14:textId="08C25B4C" w:rsidR="00A81BA4" w:rsidRPr="00291851" w:rsidRDefault="00A81BA4" w:rsidP="00A8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 xml:space="preserve">Wait for the data subject to request a correction.  </w:t>
      </w:r>
    </w:p>
    <w:p w14:paraId="692FC1B0" w14:textId="17DDE972" w:rsidR="00A81BA4" w:rsidRPr="00291851" w:rsidRDefault="00A81BA4" w:rsidP="00A81B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Keep the inaccurate data to maintain a complete record.</w:t>
      </w:r>
    </w:p>
    <w:p w14:paraId="682666A9" w14:textId="77777777" w:rsidR="00A81BA4" w:rsidRPr="00291851" w:rsidRDefault="00A81BA4" w:rsidP="00A81BA4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38B6120F" w14:textId="4C703331" w:rsidR="00291851" w:rsidRPr="000072B1" w:rsidRDefault="00291851" w:rsidP="000072B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>Accurate data helps to maintain the trust of data subjects and stakeholders.</w:t>
      </w:r>
    </w:p>
    <w:p w14:paraId="4C482426" w14:textId="2337072E" w:rsidR="00291851" w:rsidRPr="00291851" w:rsidRDefault="00291851" w:rsidP="00291851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291851">
        <w:rPr>
          <w:rFonts w:ascii="Book Antiqua" w:hAnsi="Book Antiqua"/>
          <w:sz w:val="24"/>
          <w:szCs w:val="24"/>
          <w:highlight w:val="yellow"/>
          <w:lang w:val="en-GB"/>
        </w:rPr>
        <w:t>True</w:t>
      </w:r>
    </w:p>
    <w:p w14:paraId="170EBDB0" w14:textId="551125E4" w:rsidR="00291851" w:rsidRDefault="00291851" w:rsidP="00291851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291851">
        <w:rPr>
          <w:rFonts w:ascii="Book Antiqua" w:hAnsi="Book Antiqua"/>
          <w:sz w:val="24"/>
          <w:szCs w:val="24"/>
          <w:lang w:val="en-GB"/>
        </w:rPr>
        <w:t>False</w:t>
      </w:r>
    </w:p>
    <w:p w14:paraId="79EF0EC9" w14:textId="77777777" w:rsidR="00291851" w:rsidRDefault="00291851" w:rsidP="00291851">
      <w:p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p w14:paraId="7B59E47F" w14:textId="77777777" w:rsidR="00291851" w:rsidRPr="00291851" w:rsidRDefault="00291851" w:rsidP="002918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GB"/>
        </w:rPr>
      </w:pPr>
      <w:r w:rsidRPr="00291851">
        <w:rPr>
          <w:rFonts w:ascii="Book Antiqua" w:hAnsi="Book Antiqua"/>
          <w:b/>
          <w:bCs/>
          <w:sz w:val="24"/>
          <w:szCs w:val="24"/>
          <w:lang w:val="en-GB"/>
        </w:rPr>
        <w:t>Personal data should be updated only when a significant change occurs, not on a regular basis.</w:t>
      </w:r>
    </w:p>
    <w:p w14:paraId="3B0A7C8C" w14:textId="77777777" w:rsidR="00B11DE6" w:rsidRDefault="00291851" w:rsidP="00B11DE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  <w:r w:rsidRPr="00B11DE6">
        <w:rPr>
          <w:rFonts w:ascii="Book Antiqua" w:hAnsi="Book Antiqua"/>
          <w:sz w:val="24"/>
          <w:szCs w:val="24"/>
          <w:lang w:val="en-GB"/>
        </w:rPr>
        <w:t>True</w:t>
      </w:r>
    </w:p>
    <w:p w14:paraId="6C1C224F" w14:textId="5E389073" w:rsidR="00291851" w:rsidRPr="00B11DE6" w:rsidRDefault="00291851" w:rsidP="00B11DE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sz w:val="24"/>
          <w:szCs w:val="24"/>
          <w:highlight w:val="yellow"/>
          <w:lang w:val="en-GB"/>
        </w:rPr>
      </w:pPr>
      <w:r w:rsidRPr="00B11DE6">
        <w:rPr>
          <w:rFonts w:ascii="Book Antiqua" w:hAnsi="Book Antiqua"/>
          <w:sz w:val="24"/>
          <w:szCs w:val="24"/>
          <w:highlight w:val="yellow"/>
          <w:lang w:val="en-GB"/>
        </w:rPr>
        <w:t>False</w:t>
      </w:r>
    </w:p>
    <w:p w14:paraId="3DF37104" w14:textId="77777777" w:rsidR="00291851" w:rsidRPr="00291851" w:rsidRDefault="00291851" w:rsidP="00B11DE6">
      <w:pPr>
        <w:pStyle w:val="ListParagraph"/>
        <w:spacing w:line="240" w:lineRule="auto"/>
        <w:jc w:val="both"/>
        <w:rPr>
          <w:rFonts w:ascii="Book Antiqua" w:hAnsi="Book Antiqua"/>
          <w:sz w:val="24"/>
          <w:szCs w:val="24"/>
          <w:lang w:val="en-GB"/>
        </w:rPr>
      </w:pPr>
    </w:p>
    <w:sectPr w:rsidR="00291851" w:rsidRPr="00291851" w:rsidSect="00646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61395" w14:textId="77777777" w:rsidR="007B6CAB" w:rsidRDefault="007B6CAB" w:rsidP="00A81BA4">
      <w:pPr>
        <w:spacing w:after="0" w:line="240" w:lineRule="auto"/>
      </w:pPr>
      <w:r>
        <w:separator/>
      </w:r>
    </w:p>
  </w:endnote>
  <w:endnote w:type="continuationSeparator" w:id="0">
    <w:p w14:paraId="5EAF4C2E" w14:textId="77777777" w:rsidR="007B6CAB" w:rsidRDefault="007B6CAB" w:rsidP="00A8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8497A" w14:textId="77777777" w:rsidR="00A81BA4" w:rsidRDefault="00A81BA4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4CCF11E" w14:textId="77777777" w:rsidR="00A81BA4" w:rsidRDefault="00A81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544E0" w14:textId="77777777" w:rsidR="007B6CAB" w:rsidRDefault="007B6CAB" w:rsidP="00A81BA4">
      <w:pPr>
        <w:spacing w:after="0" w:line="240" w:lineRule="auto"/>
      </w:pPr>
      <w:r>
        <w:separator/>
      </w:r>
    </w:p>
  </w:footnote>
  <w:footnote w:type="continuationSeparator" w:id="0">
    <w:p w14:paraId="5B3B21CC" w14:textId="77777777" w:rsidR="007B6CAB" w:rsidRDefault="007B6CAB" w:rsidP="00A81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FDC"/>
    <w:multiLevelType w:val="hybridMultilevel"/>
    <w:tmpl w:val="FBAC8A6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26DA0"/>
    <w:multiLevelType w:val="hybridMultilevel"/>
    <w:tmpl w:val="F71A4DC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4F6102"/>
    <w:multiLevelType w:val="hybridMultilevel"/>
    <w:tmpl w:val="F71A4DC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D1648"/>
    <w:multiLevelType w:val="hybridMultilevel"/>
    <w:tmpl w:val="F71A4DC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FE7B86"/>
    <w:multiLevelType w:val="hybridMultilevel"/>
    <w:tmpl w:val="2610999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707BFD"/>
    <w:multiLevelType w:val="hybridMultilevel"/>
    <w:tmpl w:val="D1AA0D7C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5445BD5"/>
    <w:multiLevelType w:val="hybridMultilevel"/>
    <w:tmpl w:val="727A1712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5DF8"/>
    <w:multiLevelType w:val="hybridMultilevel"/>
    <w:tmpl w:val="766EEB04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9646BE4"/>
    <w:multiLevelType w:val="hybridMultilevel"/>
    <w:tmpl w:val="B7A265F2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3C216C"/>
    <w:multiLevelType w:val="hybridMultilevel"/>
    <w:tmpl w:val="BEC8863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245154"/>
    <w:multiLevelType w:val="hybridMultilevel"/>
    <w:tmpl w:val="7284BA1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545D09"/>
    <w:multiLevelType w:val="hybridMultilevel"/>
    <w:tmpl w:val="3A2896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633F"/>
    <w:multiLevelType w:val="hybridMultilevel"/>
    <w:tmpl w:val="E3889CB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79315E3"/>
    <w:multiLevelType w:val="hybridMultilevel"/>
    <w:tmpl w:val="9B78AFE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47678F"/>
    <w:multiLevelType w:val="hybridMultilevel"/>
    <w:tmpl w:val="CF301D1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8122DF"/>
    <w:multiLevelType w:val="hybridMultilevel"/>
    <w:tmpl w:val="D83AB55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55A0"/>
    <w:multiLevelType w:val="hybridMultilevel"/>
    <w:tmpl w:val="D2B028C4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0317144"/>
    <w:multiLevelType w:val="hybridMultilevel"/>
    <w:tmpl w:val="46BC1A4A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1A66C43"/>
    <w:multiLevelType w:val="hybridMultilevel"/>
    <w:tmpl w:val="2244127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7E65"/>
    <w:multiLevelType w:val="hybridMultilevel"/>
    <w:tmpl w:val="570CFBBE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5541A"/>
    <w:multiLevelType w:val="hybridMultilevel"/>
    <w:tmpl w:val="36CA34AC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C443505"/>
    <w:multiLevelType w:val="multilevel"/>
    <w:tmpl w:val="761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13472"/>
    <w:multiLevelType w:val="hybridMultilevel"/>
    <w:tmpl w:val="79985F02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C829C1"/>
    <w:multiLevelType w:val="hybridMultilevel"/>
    <w:tmpl w:val="F71A4DC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84D4E"/>
    <w:multiLevelType w:val="hybridMultilevel"/>
    <w:tmpl w:val="0214024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80D19"/>
    <w:multiLevelType w:val="hybridMultilevel"/>
    <w:tmpl w:val="2A4CEE7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B03150"/>
    <w:multiLevelType w:val="hybridMultilevel"/>
    <w:tmpl w:val="3B024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4266">
    <w:abstractNumId w:val="11"/>
  </w:num>
  <w:num w:numId="2" w16cid:durableId="809401776">
    <w:abstractNumId w:val="26"/>
  </w:num>
  <w:num w:numId="3" w16cid:durableId="1432508903">
    <w:abstractNumId w:val="9"/>
  </w:num>
  <w:num w:numId="4" w16cid:durableId="1902711937">
    <w:abstractNumId w:val="8"/>
  </w:num>
  <w:num w:numId="5" w16cid:durableId="649139853">
    <w:abstractNumId w:val="18"/>
  </w:num>
  <w:num w:numId="6" w16cid:durableId="536895620">
    <w:abstractNumId w:val="25"/>
  </w:num>
  <w:num w:numId="7" w16cid:durableId="1089425856">
    <w:abstractNumId w:val="14"/>
  </w:num>
  <w:num w:numId="8" w16cid:durableId="2015379111">
    <w:abstractNumId w:val="10"/>
  </w:num>
  <w:num w:numId="9" w16cid:durableId="1863860210">
    <w:abstractNumId w:val="16"/>
  </w:num>
  <w:num w:numId="10" w16cid:durableId="1006055866">
    <w:abstractNumId w:val="22"/>
  </w:num>
  <w:num w:numId="11" w16cid:durableId="1871145321">
    <w:abstractNumId w:val="17"/>
  </w:num>
  <w:num w:numId="12" w16cid:durableId="1539202762">
    <w:abstractNumId w:val="6"/>
  </w:num>
  <w:num w:numId="13" w16cid:durableId="1365522000">
    <w:abstractNumId w:val="13"/>
  </w:num>
  <w:num w:numId="14" w16cid:durableId="586622036">
    <w:abstractNumId w:val="12"/>
  </w:num>
  <w:num w:numId="15" w16cid:durableId="2142258933">
    <w:abstractNumId w:val="19"/>
  </w:num>
  <w:num w:numId="16" w16cid:durableId="514879469">
    <w:abstractNumId w:val="4"/>
  </w:num>
  <w:num w:numId="17" w16cid:durableId="1781875050">
    <w:abstractNumId w:val="7"/>
  </w:num>
  <w:num w:numId="18" w16cid:durableId="1784223658">
    <w:abstractNumId w:val="24"/>
  </w:num>
  <w:num w:numId="19" w16cid:durableId="1120033360">
    <w:abstractNumId w:val="0"/>
  </w:num>
  <w:num w:numId="20" w16cid:durableId="568343806">
    <w:abstractNumId w:val="20"/>
  </w:num>
  <w:num w:numId="21" w16cid:durableId="741410070">
    <w:abstractNumId w:val="15"/>
  </w:num>
  <w:num w:numId="22" w16cid:durableId="67730420">
    <w:abstractNumId w:val="3"/>
  </w:num>
  <w:num w:numId="23" w16cid:durableId="1700349001">
    <w:abstractNumId w:val="5"/>
  </w:num>
  <w:num w:numId="24" w16cid:durableId="1885555195">
    <w:abstractNumId w:val="1"/>
  </w:num>
  <w:num w:numId="25" w16cid:durableId="190651384">
    <w:abstractNumId w:val="21"/>
  </w:num>
  <w:num w:numId="26" w16cid:durableId="1193883767">
    <w:abstractNumId w:val="2"/>
  </w:num>
  <w:num w:numId="27" w16cid:durableId="403182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A4"/>
    <w:rsid w:val="000072B1"/>
    <w:rsid w:val="00291851"/>
    <w:rsid w:val="002F3039"/>
    <w:rsid w:val="00337A1A"/>
    <w:rsid w:val="006469B7"/>
    <w:rsid w:val="007B6CAB"/>
    <w:rsid w:val="00846F3B"/>
    <w:rsid w:val="008B52CD"/>
    <w:rsid w:val="00987D5A"/>
    <w:rsid w:val="00A81BA4"/>
    <w:rsid w:val="00B11DE6"/>
    <w:rsid w:val="00B8418B"/>
    <w:rsid w:val="00B95FA2"/>
    <w:rsid w:val="00D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4E16"/>
  <w15:chartTrackingRefBased/>
  <w15:docId w15:val="{72816CA7-8858-4D1E-AD4D-B157305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BA4"/>
  </w:style>
  <w:style w:type="paragraph" w:styleId="Footer">
    <w:name w:val="footer"/>
    <w:basedOn w:val="Normal"/>
    <w:link w:val="FooterChar"/>
    <w:uiPriority w:val="99"/>
    <w:unhideWhenUsed/>
    <w:rsid w:val="00A81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BA4"/>
  </w:style>
  <w:style w:type="paragraph" w:styleId="NormalWeb">
    <w:name w:val="Normal (Web)"/>
    <w:basedOn w:val="Normal"/>
    <w:uiPriority w:val="99"/>
    <w:semiHidden/>
    <w:unhideWhenUsed/>
    <w:rsid w:val="0029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edb46-3866-4417-b978-633e3e5a5045" xsi:nil="true"/>
    <lcf76f155ced4ddcb4097134ff3c332f xmlns="e6ece965-7644-480f-b0ce-a025935239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C02E2BAE24AAC711EBF28464BEA" ma:contentTypeVersion="12" ma:contentTypeDescription="Create a new document." ma:contentTypeScope="" ma:versionID="d18020cfe439bfd3d1e1a99b61a1c60c">
  <xsd:schema xmlns:xsd="http://www.w3.org/2001/XMLSchema" xmlns:xs="http://www.w3.org/2001/XMLSchema" xmlns:p="http://schemas.microsoft.com/office/2006/metadata/properties" xmlns:ns2="e6ece965-7644-480f-b0ce-a02593523916" xmlns:ns3="52eedb46-3866-4417-b978-633e3e5a5045" targetNamespace="http://schemas.microsoft.com/office/2006/metadata/properties" ma:root="true" ma:fieldsID="057f886a2277e81aec02a59e8e8f50f4" ns2:_="" ns3:_="">
    <xsd:import namespace="e6ece965-7644-480f-b0ce-a02593523916"/>
    <xsd:import namespace="52eedb46-3866-4417-b978-633e3e5a5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e965-7644-480f-b0ce-a0259352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908314-e7bb-4dc4-8b6b-c7b9346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db46-3866-4417-b978-633e3e5a5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889fc-d78d-4304-b03b-8bb12f2ab243}" ma:internalName="TaxCatchAll" ma:showField="CatchAllData" ma:web="52eedb46-3866-4417-b978-633e3e5a5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834DF-4622-4DC2-A58E-14B030E37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E9554-C46E-45D8-92A3-6B0434BCA28E}">
  <ds:schemaRefs>
    <ds:schemaRef ds:uri="http://schemas.microsoft.com/office/2006/metadata/properties"/>
    <ds:schemaRef ds:uri="http://schemas.microsoft.com/office/infopath/2007/PartnerControls"/>
    <ds:schemaRef ds:uri="52eedb46-3866-4417-b978-633e3e5a5045"/>
    <ds:schemaRef ds:uri="e6ece965-7644-480f-b0ce-a02593523916"/>
  </ds:schemaRefs>
</ds:datastoreItem>
</file>

<file path=customXml/itemProps3.xml><?xml version="1.0" encoding="utf-8"?>
<ds:datastoreItem xmlns:ds="http://schemas.openxmlformats.org/officeDocument/2006/customXml" ds:itemID="{DE35DAA5-E131-4CE4-9491-A0787678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e965-7644-480f-b0ce-a02593523916"/>
    <ds:schemaRef ds:uri="52eedb46-3866-4417-b978-633e3e5a5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Dimpin</dc:creator>
  <cp:keywords/>
  <dc:description/>
  <cp:lastModifiedBy>Anne Mutheu</cp:lastModifiedBy>
  <cp:revision>3</cp:revision>
  <dcterms:created xsi:type="dcterms:W3CDTF">2024-09-03T15:12:00Z</dcterms:created>
  <dcterms:modified xsi:type="dcterms:W3CDTF">2024-09-03T15:13:00Z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0x0101009EFF3C02E2BAE24AAC711EBF28464BEA</vt:lpwstr>
  </property>
</Properties>
</file>