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978B1" w14:textId="3E8940C3" w:rsidR="00161F10" w:rsidRPr="00161F10" w:rsidRDefault="00161F10" w:rsidP="00161F10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  <w:lang w:val="en-US"/>
        </w:rPr>
      </w:pPr>
      <w:r w:rsidRPr="00161F10">
        <w:rPr>
          <w:rFonts w:ascii="Book Antiqua" w:hAnsi="Book Antiqua"/>
          <w:b/>
          <w:bCs/>
          <w:sz w:val="24"/>
          <w:szCs w:val="24"/>
          <w:u w:val="single"/>
          <w:lang w:val="en-US"/>
        </w:rPr>
        <w:t>PRINCIPLE OF LAWFULNESS EXERCISE</w:t>
      </w:r>
    </w:p>
    <w:p w14:paraId="0F951639" w14:textId="1FF66074" w:rsidR="00AA7DC1" w:rsidRPr="00AA7DC1" w:rsidRDefault="00AA7DC1" w:rsidP="00AA7DC1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AA7DC1">
        <w:rPr>
          <w:rFonts w:ascii="Book Antiqua" w:eastAsia="Times New Roman" w:hAnsi="Book Antiqua" w:cs="Times New Roman"/>
          <w:b/>
          <w:bCs/>
          <w:kern w:val="0"/>
          <w:lang w:val="en-KE" w:eastAsia="en-GB"/>
          <w14:ligatures w14:val="none"/>
        </w:rPr>
        <w:t>Which of the following is NOT a lawful basis for processing personal data?</w:t>
      </w:r>
    </w:p>
    <w:p w14:paraId="6582458C" w14:textId="73E80331" w:rsidR="00AA7DC1" w:rsidRPr="00AA7DC1" w:rsidRDefault="00AA7DC1" w:rsidP="00AA7DC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AA7DC1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Consent from the data subject.</w:t>
      </w:r>
    </w:p>
    <w:p w14:paraId="51B2F894" w14:textId="38CDD887" w:rsidR="00AA7DC1" w:rsidRPr="00AA7DC1" w:rsidRDefault="00AA7DC1" w:rsidP="00AA7DC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AA7DC1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Contractual necessity.</w:t>
      </w:r>
    </w:p>
    <w:p w14:paraId="59F7351C" w14:textId="1E356612" w:rsidR="00AA7DC1" w:rsidRPr="00AA7DC1" w:rsidRDefault="00AA7DC1" w:rsidP="00AA7DC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AA7DC1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Legitimate interest of the organization.</w:t>
      </w:r>
    </w:p>
    <w:p w14:paraId="7BBD49DC" w14:textId="57242BBA" w:rsidR="00AA7DC1" w:rsidRPr="00AA7DC1" w:rsidRDefault="00AA7DC1" w:rsidP="00AA7DC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</w:pPr>
      <w:r w:rsidRPr="00AA7DC1"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  <w:t>Convenience of the organization.</w:t>
      </w:r>
    </w:p>
    <w:p w14:paraId="068537E0" w14:textId="77777777" w:rsidR="00AA7DC1" w:rsidRPr="00AA7DC1" w:rsidRDefault="00AA7DC1" w:rsidP="00AA7DC1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</w:pPr>
      <w:r w:rsidRPr="00AA7D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KE" w:eastAsia="en-GB"/>
          <w14:ligatures w14:val="none"/>
        </w:rPr>
        <w:t>Which of the following is an example of unlawful data processing?</w:t>
      </w:r>
    </w:p>
    <w:p w14:paraId="63DF0022" w14:textId="49F2899C" w:rsidR="00AA7DC1" w:rsidRPr="00AA7DC1" w:rsidRDefault="00AA7DC1" w:rsidP="00AA7DC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AA7DC1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Processing data based on explicit consent.</w:t>
      </w:r>
    </w:p>
    <w:p w14:paraId="7D14FFF9" w14:textId="239E12A2" w:rsidR="00AA7DC1" w:rsidRPr="00AA7DC1" w:rsidRDefault="00AA7DC1" w:rsidP="00AA7DC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</w:pPr>
      <w:r w:rsidRPr="00AA7DC1"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  <w:t>Processing data for purposes not specified in the privacy notice.</w:t>
      </w:r>
    </w:p>
    <w:p w14:paraId="29ACFBAE" w14:textId="146C44DE" w:rsidR="00AA7DC1" w:rsidRPr="00AA7DC1" w:rsidRDefault="00AA7DC1" w:rsidP="00AA7DC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AA7DC1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Processing data for the performance of a contract.</w:t>
      </w:r>
    </w:p>
    <w:p w14:paraId="7968A995" w14:textId="08E48C9A" w:rsidR="00AA7DC1" w:rsidRDefault="00AA7DC1" w:rsidP="00AA7DC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</w:pPr>
      <w:r w:rsidRPr="00AA7DC1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Processing</w:t>
      </w:r>
      <w:r w:rsidRPr="00AA7DC1"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  <w:t xml:space="preserve"> data for legal compliance with a statutory requirement.</w:t>
      </w:r>
    </w:p>
    <w:p w14:paraId="2BBDB6E0" w14:textId="77777777" w:rsidR="00AA7DC1" w:rsidRPr="00AA7DC1" w:rsidRDefault="00AA7DC1" w:rsidP="00AA7DC1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</w:pPr>
      <w:r w:rsidRPr="00AA7D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KE" w:eastAsia="en-GB"/>
          <w14:ligatures w14:val="none"/>
        </w:rPr>
        <w:t>Which legal basis must an organization rely on when processing data for marketing purposes?</w:t>
      </w:r>
    </w:p>
    <w:p w14:paraId="281D6972" w14:textId="00EE80BD" w:rsidR="00AA7DC1" w:rsidRPr="00AA7DC1" w:rsidRDefault="00AA7DC1" w:rsidP="00AA7DC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AA7DC1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Legal obligation.</w:t>
      </w:r>
    </w:p>
    <w:p w14:paraId="0B630B7D" w14:textId="18186F5B" w:rsidR="00AA7DC1" w:rsidRPr="00AA7DC1" w:rsidRDefault="00AA7DC1" w:rsidP="00AA7DC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AA7DC1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Contractual necessity.</w:t>
      </w:r>
    </w:p>
    <w:p w14:paraId="71BC826A" w14:textId="372B9A79" w:rsidR="00AA7DC1" w:rsidRPr="00AA7DC1" w:rsidRDefault="00AA7DC1" w:rsidP="00AA7DC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</w:pPr>
      <w:r w:rsidRPr="00AA7DC1"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  <w:t xml:space="preserve">Consent </w:t>
      </w:r>
    </w:p>
    <w:p w14:paraId="67E40BB3" w14:textId="67C9025D" w:rsidR="00AA7DC1" w:rsidRPr="00AA7DC1" w:rsidRDefault="00AA7DC1" w:rsidP="00AA7DC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AA7DC1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Public interest.</w:t>
      </w:r>
    </w:p>
    <w:p w14:paraId="6FF16BA2" w14:textId="77777777" w:rsidR="00F64E49" w:rsidRPr="00F64E49" w:rsidRDefault="00F64E49" w:rsidP="00F64E49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</w:pPr>
      <w:r w:rsidRPr="00F64E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KE" w:eastAsia="en-GB"/>
          <w14:ligatures w14:val="none"/>
        </w:rPr>
        <w:t>Which of the following is a lawful basis for processing employee data?</w:t>
      </w:r>
    </w:p>
    <w:p w14:paraId="727C7DC3" w14:textId="7584048C" w:rsidR="00F64E49" w:rsidRPr="00F64E49" w:rsidRDefault="00F64E49" w:rsidP="00F64E4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</w:pPr>
      <w:r w:rsidRPr="00F64E49"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  <w:t>Processing based on the employment contract and necessary compliance with labor laws.</w:t>
      </w:r>
    </w:p>
    <w:p w14:paraId="2CF1A0C5" w14:textId="44F9A693" w:rsidR="00F64E49" w:rsidRPr="00F64E49" w:rsidRDefault="00F64E49" w:rsidP="00F64E4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F64E49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Processing all employee data for future business opportunities.</w:t>
      </w:r>
    </w:p>
    <w:p w14:paraId="4CB17404" w14:textId="11DE8435" w:rsidR="00F64E49" w:rsidRDefault="00F64E49" w:rsidP="00F64E4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F64E49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Storing employee data indefinitely for historical reference.</w:t>
      </w:r>
    </w:p>
    <w:p w14:paraId="67A7F1FC" w14:textId="10D91D56" w:rsidR="00F64E49" w:rsidRPr="00F64E49" w:rsidRDefault="00F64E49" w:rsidP="00F64E4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None of the above</w:t>
      </w:r>
    </w:p>
    <w:p w14:paraId="7D7CA0AB" w14:textId="77777777" w:rsidR="00F64E49" w:rsidRPr="00F64E49" w:rsidRDefault="00F64E49" w:rsidP="00F64E49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</w:pPr>
      <w:r w:rsidRPr="00F64E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KE" w:eastAsia="en-GB"/>
          <w14:ligatures w14:val="none"/>
        </w:rPr>
        <w:t>Which of the following is a valid legal basis for processing personal data in a healthcare setting?</w:t>
      </w:r>
    </w:p>
    <w:p w14:paraId="1DA438D9" w14:textId="705EF1B3" w:rsidR="00F64E49" w:rsidRPr="00F64E49" w:rsidRDefault="00F64E49" w:rsidP="00F64E4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F64E49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Consent obtained under pressure from the data subject.</w:t>
      </w:r>
    </w:p>
    <w:p w14:paraId="4DD1C12E" w14:textId="77777777" w:rsidR="00F64E49" w:rsidRPr="00F64E49" w:rsidRDefault="00F64E49" w:rsidP="00F64E4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</w:pPr>
      <w:r w:rsidRPr="00F64E49"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  <w:t>Public interest in healthcare and the protection of vital interests.</w:t>
      </w:r>
    </w:p>
    <w:p w14:paraId="4025A942" w14:textId="179956F0" w:rsidR="00F64E49" w:rsidRPr="00F64E49" w:rsidRDefault="00F64E49" w:rsidP="00F64E4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F64E49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Processing data for unrelated commercial purposes.</w:t>
      </w:r>
    </w:p>
    <w:p w14:paraId="7FDB2D4D" w14:textId="7EDC66FC" w:rsidR="00F64E49" w:rsidRPr="00F64E49" w:rsidRDefault="00F64E49" w:rsidP="00F64E4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</w:pPr>
      <w:r w:rsidRPr="00F64E49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None of the above</w:t>
      </w:r>
      <w:r w:rsidRPr="00F64E49"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  <w:t>.</w:t>
      </w:r>
    </w:p>
    <w:p w14:paraId="0A43B304" w14:textId="75F2C899" w:rsidR="00F64E49" w:rsidRPr="00F64E49" w:rsidRDefault="00F64E49" w:rsidP="00F64E49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KE" w:eastAsia="en-GB"/>
          <w14:ligatures w14:val="none"/>
        </w:rPr>
        <w:t>I</w:t>
      </w:r>
      <w:r w:rsidRPr="00F64E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KE" w:eastAsia="en-GB"/>
          <w14:ligatures w14:val="none"/>
        </w:rPr>
        <w:t>f an organization processes data on the basis of consent, what must the consent be?</w:t>
      </w:r>
    </w:p>
    <w:p w14:paraId="6237660F" w14:textId="6C32FA0F" w:rsidR="00F64E49" w:rsidRPr="00F64E49" w:rsidRDefault="00F64E49" w:rsidP="00F64E4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F64E49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Vague and broad enough to cover multiple uses.</w:t>
      </w:r>
    </w:p>
    <w:p w14:paraId="025343D7" w14:textId="533C7509" w:rsidR="00F64E49" w:rsidRPr="00F64E49" w:rsidRDefault="00F64E49" w:rsidP="00F64E4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</w:pPr>
      <w:r w:rsidRPr="00F64E49"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  <w:t>Freely given, specific, informed, and unambiguous.</w:t>
      </w:r>
    </w:p>
    <w:p w14:paraId="4F5E4248" w14:textId="4AEBDBD9" w:rsidR="00F64E49" w:rsidRPr="00F64E49" w:rsidRDefault="00F64E49" w:rsidP="00F64E4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F64E49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Implied from the use of the organization's services.</w:t>
      </w:r>
    </w:p>
    <w:p w14:paraId="6E21A051" w14:textId="60925CCB" w:rsidR="00F64E49" w:rsidRPr="00F64E49" w:rsidRDefault="00F64E49" w:rsidP="00F64E4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F64E49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Automatically obtained when the data subject signs up for a newsletter.</w:t>
      </w:r>
    </w:p>
    <w:p w14:paraId="7E3B16C3" w14:textId="77777777" w:rsidR="00F64E49" w:rsidRPr="00F64E49" w:rsidRDefault="00F64E49" w:rsidP="0024283D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</w:pPr>
      <w:r w:rsidRPr="00F64E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KE" w:eastAsia="en-GB"/>
          <w14:ligatures w14:val="none"/>
        </w:rPr>
        <w:lastRenderedPageBreak/>
        <w:t>What is required for an organization to lawfully process children’s personal data under most data protection laws?</w:t>
      </w:r>
    </w:p>
    <w:p w14:paraId="3BE53CBD" w14:textId="0988426D" w:rsidR="00F64E49" w:rsidRPr="00F64E49" w:rsidRDefault="00F64E49" w:rsidP="0024283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</w:pPr>
      <w:r w:rsidRPr="00F64E49"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  <w:t>The organi</w:t>
      </w:r>
      <w:r w:rsidR="0024283D" w:rsidRPr="0024283D"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  <w:t>s</w:t>
      </w:r>
      <w:r w:rsidRPr="00F64E49"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  <w:t>ation must obtain explicit consent from the parents or guardians.</w:t>
      </w:r>
    </w:p>
    <w:p w14:paraId="6457E8EA" w14:textId="16D5BF82" w:rsidR="00F64E49" w:rsidRPr="00F64E49" w:rsidRDefault="00F64E49" w:rsidP="0024283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F64E49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The organi</w:t>
      </w:r>
      <w:r w:rsidR="0024283D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s</w:t>
      </w:r>
      <w:r w:rsidRPr="00F64E49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ation may collect data from children without any restrictions.</w:t>
      </w:r>
    </w:p>
    <w:p w14:paraId="1B8F3313" w14:textId="32F591A7" w:rsidR="00F64E49" w:rsidRPr="00F64E49" w:rsidRDefault="00F64E49" w:rsidP="0024283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F64E49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The organization must provide a detailed privacy policy written in complex legal language.</w:t>
      </w:r>
    </w:p>
    <w:p w14:paraId="4F31F7EE" w14:textId="557F311F" w:rsidR="00F64E49" w:rsidRPr="0024283D" w:rsidRDefault="0024283D" w:rsidP="0024283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</w:pPr>
      <w:r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T</w:t>
      </w:r>
      <w:r w:rsidR="00F64E49" w:rsidRPr="00F64E49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he</w:t>
      </w:r>
      <w:r w:rsidR="00F64E49" w:rsidRPr="00F64E49"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  <w:t xml:space="preserve"> organi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  <w:t>s</w:t>
      </w:r>
      <w:r w:rsidR="00F64E49" w:rsidRPr="00F64E49"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  <w:t>ation should assume that children are capable of giving their own consent.</w:t>
      </w:r>
    </w:p>
    <w:p w14:paraId="4B5081F5" w14:textId="4E0C76AF" w:rsidR="00AA7DC1" w:rsidRPr="00AA7DC1" w:rsidRDefault="00AA7DC1" w:rsidP="00AA7DC1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KE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KE" w:eastAsia="en-GB"/>
          <w14:ligatures w14:val="none"/>
        </w:rPr>
        <w:t>Personal data should only be used where is a valid and lawful reason for collection and processing.</w:t>
      </w:r>
      <w:r w:rsidRPr="00AA7D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KE" w:eastAsia="en-GB"/>
          <w14:ligatures w14:val="none"/>
        </w:rPr>
        <w:t xml:space="preserve"> </w:t>
      </w:r>
    </w:p>
    <w:p w14:paraId="6A9680B9" w14:textId="72D32C94" w:rsidR="00AA7DC1" w:rsidRPr="00AA7DC1" w:rsidRDefault="00AA7DC1" w:rsidP="00AA7DC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</w:pPr>
      <w:r w:rsidRPr="00AA7DC1"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  <w:t>True</w:t>
      </w:r>
    </w:p>
    <w:p w14:paraId="2AD5288D" w14:textId="3D37116A" w:rsidR="00AA7DC1" w:rsidRPr="00AA7DC1" w:rsidRDefault="00AA7DC1" w:rsidP="00AA7DC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AA7DC1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B</w:t>
      </w:r>
      <w:r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f</w:t>
      </w:r>
      <w:r w:rsidRPr="00AA7DC1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alse</w:t>
      </w:r>
    </w:p>
    <w:p w14:paraId="29C8FAFE" w14:textId="77777777" w:rsidR="0024283D" w:rsidRPr="0024283D" w:rsidRDefault="0024283D" w:rsidP="0024283D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</w:pPr>
      <w:r w:rsidRPr="002428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KE" w:eastAsia="en-GB"/>
          <w14:ligatures w14:val="none"/>
        </w:rPr>
        <w:t>If data is processed unlawfully, the data subject has the right to lodge a complaint with a supervisory authority.</w:t>
      </w:r>
    </w:p>
    <w:p w14:paraId="6BF7E4EA" w14:textId="77777777" w:rsidR="0024283D" w:rsidRPr="0024283D" w:rsidRDefault="0024283D" w:rsidP="0024283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</w:pPr>
      <w:r w:rsidRPr="0024283D"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  <w:t>True</w:t>
      </w:r>
    </w:p>
    <w:p w14:paraId="3BED6CC8" w14:textId="7046ECD0" w:rsidR="0024283D" w:rsidRPr="0024283D" w:rsidRDefault="0024283D" w:rsidP="0024283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24283D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False</w:t>
      </w:r>
    </w:p>
    <w:p w14:paraId="11D8A317" w14:textId="77777777" w:rsidR="0024283D" w:rsidRPr="0024283D" w:rsidRDefault="0024283D" w:rsidP="0024283D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GB"/>
          <w14:ligatures w14:val="none"/>
        </w:rPr>
      </w:pPr>
      <w:r w:rsidRPr="002428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KE" w:eastAsia="en-GB"/>
          <w14:ligatures w14:val="none"/>
        </w:rPr>
        <w:t>Processing personal data without informing the data subject can be lawful if done in the organization’s best interest.</w:t>
      </w:r>
    </w:p>
    <w:p w14:paraId="06BB446C" w14:textId="4212523C" w:rsidR="0024283D" w:rsidRDefault="0024283D" w:rsidP="0024283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24283D"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  <w:t>True</w:t>
      </w:r>
    </w:p>
    <w:p w14:paraId="5F99AF70" w14:textId="5D11962E" w:rsidR="00AA7DC1" w:rsidRPr="0024283D" w:rsidRDefault="0024283D" w:rsidP="0024283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KE" w:eastAsia="en-GB"/>
          <w14:ligatures w14:val="none"/>
        </w:rPr>
      </w:pPr>
      <w:r w:rsidRPr="0024283D">
        <w:rPr>
          <w:rFonts w:ascii="Book Antiqua" w:eastAsia="Times New Roman" w:hAnsi="Book Antiqua" w:cs="Times New Roman"/>
          <w:kern w:val="0"/>
          <w:highlight w:val="yellow"/>
          <w:lang w:val="en-KE" w:eastAsia="en-GB"/>
          <w14:ligatures w14:val="none"/>
        </w:rPr>
        <w:t>False</w:t>
      </w:r>
    </w:p>
    <w:p w14:paraId="1012D12E" w14:textId="680AFC45" w:rsidR="00B95FA2" w:rsidRPr="00161F10" w:rsidRDefault="00B95FA2" w:rsidP="00161F10">
      <w:pPr>
        <w:spacing w:line="240" w:lineRule="auto"/>
        <w:jc w:val="both"/>
        <w:rPr>
          <w:rFonts w:ascii="Book Antiqua" w:hAnsi="Book Antiqua"/>
          <w:sz w:val="24"/>
          <w:szCs w:val="24"/>
          <w:lang w:val="en-US"/>
        </w:rPr>
      </w:pPr>
    </w:p>
    <w:sectPr w:rsidR="00B95FA2" w:rsidRPr="00161F10" w:rsidSect="006469B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3E1C0" w14:textId="77777777" w:rsidR="00904109" w:rsidRDefault="00904109" w:rsidP="00161F10">
      <w:pPr>
        <w:spacing w:after="0" w:line="240" w:lineRule="auto"/>
      </w:pPr>
      <w:r>
        <w:separator/>
      </w:r>
    </w:p>
  </w:endnote>
  <w:endnote w:type="continuationSeparator" w:id="0">
    <w:p w14:paraId="4DDCEB21" w14:textId="77777777" w:rsidR="00904109" w:rsidRDefault="00904109" w:rsidP="0016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FF058" w14:textId="77777777" w:rsidR="00161F10" w:rsidRDefault="00161F10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31D7D8BC" w14:textId="77777777" w:rsidR="00161F10" w:rsidRDefault="00161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007C8" w14:textId="77777777" w:rsidR="00904109" w:rsidRDefault="00904109" w:rsidP="00161F10">
      <w:pPr>
        <w:spacing w:after="0" w:line="240" w:lineRule="auto"/>
      </w:pPr>
      <w:r>
        <w:separator/>
      </w:r>
    </w:p>
  </w:footnote>
  <w:footnote w:type="continuationSeparator" w:id="0">
    <w:p w14:paraId="4D66A4D2" w14:textId="77777777" w:rsidR="00904109" w:rsidRDefault="00904109" w:rsidP="00161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32656"/>
    <w:multiLevelType w:val="hybridMultilevel"/>
    <w:tmpl w:val="B636AC6A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8C6A80"/>
    <w:multiLevelType w:val="multilevel"/>
    <w:tmpl w:val="186420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E44AE"/>
    <w:multiLevelType w:val="hybridMultilevel"/>
    <w:tmpl w:val="B0D4386A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3432A1A"/>
    <w:multiLevelType w:val="multilevel"/>
    <w:tmpl w:val="186420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122D2"/>
    <w:multiLevelType w:val="hybridMultilevel"/>
    <w:tmpl w:val="C5D627F2"/>
    <w:lvl w:ilvl="0" w:tplc="352C4D2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6502F"/>
    <w:multiLevelType w:val="multilevel"/>
    <w:tmpl w:val="186420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94B24"/>
    <w:multiLevelType w:val="multilevel"/>
    <w:tmpl w:val="186420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D3E03"/>
    <w:multiLevelType w:val="multilevel"/>
    <w:tmpl w:val="6432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967E4"/>
    <w:multiLevelType w:val="multilevel"/>
    <w:tmpl w:val="186420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56AA4"/>
    <w:multiLevelType w:val="hybridMultilevel"/>
    <w:tmpl w:val="34E6EB66"/>
    <w:lvl w:ilvl="0" w:tplc="B3F447A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3704588"/>
    <w:multiLevelType w:val="hybridMultilevel"/>
    <w:tmpl w:val="7A0EE000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0938FA"/>
    <w:multiLevelType w:val="hybridMultilevel"/>
    <w:tmpl w:val="8E167D0C"/>
    <w:lvl w:ilvl="0" w:tplc="68B6AB3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5737569"/>
    <w:multiLevelType w:val="multilevel"/>
    <w:tmpl w:val="186420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57D50"/>
    <w:multiLevelType w:val="hybridMultilevel"/>
    <w:tmpl w:val="8D2C3A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907A1"/>
    <w:multiLevelType w:val="multilevel"/>
    <w:tmpl w:val="186420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177E1D"/>
    <w:multiLevelType w:val="multilevel"/>
    <w:tmpl w:val="186420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E5114"/>
    <w:multiLevelType w:val="multilevel"/>
    <w:tmpl w:val="186420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E72DD1"/>
    <w:multiLevelType w:val="hybridMultilevel"/>
    <w:tmpl w:val="C1685F00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9A7EE1"/>
    <w:multiLevelType w:val="hybridMultilevel"/>
    <w:tmpl w:val="9FC279FE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7607D"/>
    <w:multiLevelType w:val="multilevel"/>
    <w:tmpl w:val="E560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626CB7"/>
    <w:multiLevelType w:val="hybridMultilevel"/>
    <w:tmpl w:val="FEAA49CC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A003FA0"/>
    <w:multiLevelType w:val="multilevel"/>
    <w:tmpl w:val="3932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1D104D"/>
    <w:multiLevelType w:val="multilevel"/>
    <w:tmpl w:val="407E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302D63"/>
    <w:multiLevelType w:val="hybridMultilevel"/>
    <w:tmpl w:val="E31E82D8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CCE7527"/>
    <w:multiLevelType w:val="multilevel"/>
    <w:tmpl w:val="6C44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1F55C8"/>
    <w:multiLevelType w:val="multilevel"/>
    <w:tmpl w:val="186420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E66751"/>
    <w:multiLevelType w:val="hybridMultilevel"/>
    <w:tmpl w:val="DCE4D86A"/>
    <w:lvl w:ilvl="0" w:tplc="D80034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4214490D"/>
    <w:multiLevelType w:val="multilevel"/>
    <w:tmpl w:val="7EF0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600832"/>
    <w:multiLevelType w:val="multilevel"/>
    <w:tmpl w:val="4218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F71202"/>
    <w:multiLevelType w:val="multilevel"/>
    <w:tmpl w:val="118C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430B84"/>
    <w:multiLevelType w:val="multilevel"/>
    <w:tmpl w:val="CF26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5D1B43"/>
    <w:multiLevelType w:val="hybridMultilevel"/>
    <w:tmpl w:val="367C91A4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ECD4329"/>
    <w:multiLevelType w:val="multilevel"/>
    <w:tmpl w:val="9FDE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E751AF"/>
    <w:multiLevelType w:val="multilevel"/>
    <w:tmpl w:val="186420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8323D1"/>
    <w:multiLevelType w:val="hybridMultilevel"/>
    <w:tmpl w:val="F93E8A12"/>
    <w:lvl w:ilvl="0" w:tplc="E22687B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56553566"/>
    <w:multiLevelType w:val="multilevel"/>
    <w:tmpl w:val="9A3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0A4B72"/>
    <w:multiLevelType w:val="hybridMultilevel"/>
    <w:tmpl w:val="46687148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8255EC0"/>
    <w:multiLevelType w:val="hybridMultilevel"/>
    <w:tmpl w:val="333C0028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585169AF"/>
    <w:multiLevelType w:val="hybridMultilevel"/>
    <w:tmpl w:val="6CDED7B0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93A434E"/>
    <w:multiLevelType w:val="multilevel"/>
    <w:tmpl w:val="186420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4A729B"/>
    <w:multiLevelType w:val="multilevel"/>
    <w:tmpl w:val="D78A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6A3CA1"/>
    <w:multiLevelType w:val="multilevel"/>
    <w:tmpl w:val="186420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0662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45B4608"/>
    <w:multiLevelType w:val="multilevel"/>
    <w:tmpl w:val="186420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C94F29"/>
    <w:multiLevelType w:val="hybridMultilevel"/>
    <w:tmpl w:val="5ED0CE18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98F5CE3"/>
    <w:multiLevelType w:val="multilevel"/>
    <w:tmpl w:val="186420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D4719C"/>
    <w:multiLevelType w:val="multilevel"/>
    <w:tmpl w:val="186420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093EFB"/>
    <w:multiLevelType w:val="hybridMultilevel"/>
    <w:tmpl w:val="C99619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141679"/>
    <w:multiLevelType w:val="multilevel"/>
    <w:tmpl w:val="92B2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80E7324"/>
    <w:multiLevelType w:val="multilevel"/>
    <w:tmpl w:val="ED5C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206318">
    <w:abstractNumId w:val="47"/>
  </w:num>
  <w:num w:numId="2" w16cid:durableId="705527195">
    <w:abstractNumId w:val="13"/>
  </w:num>
  <w:num w:numId="3" w16cid:durableId="1867597970">
    <w:abstractNumId w:val="31"/>
  </w:num>
  <w:num w:numId="4" w16cid:durableId="1202205141">
    <w:abstractNumId w:val="34"/>
  </w:num>
  <w:num w:numId="5" w16cid:durableId="364525960">
    <w:abstractNumId w:val="44"/>
  </w:num>
  <w:num w:numId="6" w16cid:durableId="1664577958">
    <w:abstractNumId w:val="11"/>
  </w:num>
  <w:num w:numId="7" w16cid:durableId="1820610163">
    <w:abstractNumId w:val="36"/>
  </w:num>
  <w:num w:numId="8" w16cid:durableId="2114205007">
    <w:abstractNumId w:val="9"/>
  </w:num>
  <w:num w:numId="9" w16cid:durableId="1672833656">
    <w:abstractNumId w:val="38"/>
  </w:num>
  <w:num w:numId="10" w16cid:durableId="437650070">
    <w:abstractNumId w:val="26"/>
  </w:num>
  <w:num w:numId="11" w16cid:durableId="1116098722">
    <w:abstractNumId w:val="17"/>
  </w:num>
  <w:num w:numId="12" w16cid:durableId="1409421553">
    <w:abstractNumId w:val="4"/>
  </w:num>
  <w:num w:numId="13" w16cid:durableId="2002417788">
    <w:abstractNumId w:val="0"/>
  </w:num>
  <w:num w:numId="14" w16cid:durableId="821964533">
    <w:abstractNumId w:val="2"/>
  </w:num>
  <w:num w:numId="15" w16cid:durableId="543106628">
    <w:abstractNumId w:val="18"/>
  </w:num>
  <w:num w:numId="16" w16cid:durableId="806896221">
    <w:abstractNumId w:val="10"/>
  </w:num>
  <w:num w:numId="17" w16cid:durableId="1099641017">
    <w:abstractNumId w:val="23"/>
  </w:num>
  <w:num w:numId="18" w16cid:durableId="193660845">
    <w:abstractNumId w:val="20"/>
  </w:num>
  <w:num w:numId="19" w16cid:durableId="959608880">
    <w:abstractNumId w:val="37"/>
  </w:num>
  <w:num w:numId="20" w16cid:durableId="112671013">
    <w:abstractNumId w:val="35"/>
  </w:num>
  <w:num w:numId="21" w16cid:durableId="788625841">
    <w:abstractNumId w:val="42"/>
  </w:num>
  <w:num w:numId="22" w16cid:durableId="959266960">
    <w:abstractNumId w:val="16"/>
  </w:num>
  <w:num w:numId="23" w16cid:durableId="1160150806">
    <w:abstractNumId w:val="46"/>
  </w:num>
  <w:num w:numId="24" w16cid:durableId="658268121">
    <w:abstractNumId w:val="25"/>
  </w:num>
  <w:num w:numId="25" w16cid:durableId="13461768">
    <w:abstractNumId w:val="29"/>
  </w:num>
  <w:num w:numId="26" w16cid:durableId="1627345362">
    <w:abstractNumId w:val="33"/>
  </w:num>
  <w:num w:numId="27" w16cid:durableId="1990163076">
    <w:abstractNumId w:val="28"/>
  </w:num>
  <w:num w:numId="28" w16cid:durableId="1891569864">
    <w:abstractNumId w:val="1"/>
  </w:num>
  <w:num w:numId="29" w16cid:durableId="696463008">
    <w:abstractNumId w:val="32"/>
  </w:num>
  <w:num w:numId="30" w16cid:durableId="1303926991">
    <w:abstractNumId w:val="24"/>
  </w:num>
  <w:num w:numId="31" w16cid:durableId="1546061969">
    <w:abstractNumId w:val="14"/>
  </w:num>
  <w:num w:numId="32" w16cid:durableId="373382497">
    <w:abstractNumId w:val="48"/>
  </w:num>
  <w:num w:numId="33" w16cid:durableId="447815945">
    <w:abstractNumId w:val="12"/>
  </w:num>
  <w:num w:numId="34" w16cid:durableId="262955880">
    <w:abstractNumId w:val="30"/>
  </w:num>
  <w:num w:numId="35" w16cid:durableId="461508630">
    <w:abstractNumId w:val="41"/>
  </w:num>
  <w:num w:numId="36" w16cid:durableId="965742028">
    <w:abstractNumId w:val="40"/>
  </w:num>
  <w:num w:numId="37" w16cid:durableId="1658147688">
    <w:abstractNumId w:val="6"/>
  </w:num>
  <w:num w:numId="38" w16cid:durableId="1349214322">
    <w:abstractNumId w:val="49"/>
  </w:num>
  <w:num w:numId="39" w16cid:durableId="1618023698">
    <w:abstractNumId w:val="5"/>
  </w:num>
  <w:num w:numId="40" w16cid:durableId="1574193472">
    <w:abstractNumId w:val="27"/>
  </w:num>
  <w:num w:numId="41" w16cid:durableId="1858615228">
    <w:abstractNumId w:val="3"/>
  </w:num>
  <w:num w:numId="42" w16cid:durableId="1447240116">
    <w:abstractNumId w:val="21"/>
  </w:num>
  <w:num w:numId="43" w16cid:durableId="1295910124">
    <w:abstractNumId w:val="39"/>
  </w:num>
  <w:num w:numId="44" w16cid:durableId="335622564">
    <w:abstractNumId w:val="7"/>
  </w:num>
  <w:num w:numId="45" w16cid:durableId="1098256315">
    <w:abstractNumId w:val="45"/>
  </w:num>
  <w:num w:numId="46" w16cid:durableId="126045802">
    <w:abstractNumId w:val="22"/>
  </w:num>
  <w:num w:numId="47" w16cid:durableId="1477450928">
    <w:abstractNumId w:val="8"/>
  </w:num>
  <w:num w:numId="48" w16cid:durableId="1728189179">
    <w:abstractNumId w:val="19"/>
  </w:num>
  <w:num w:numId="49" w16cid:durableId="1628588398">
    <w:abstractNumId w:val="43"/>
  </w:num>
  <w:num w:numId="50" w16cid:durableId="20832107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10"/>
    <w:rsid w:val="00161F10"/>
    <w:rsid w:val="0024283D"/>
    <w:rsid w:val="002F3039"/>
    <w:rsid w:val="00337A1A"/>
    <w:rsid w:val="006469B7"/>
    <w:rsid w:val="006F4BAE"/>
    <w:rsid w:val="00846F3B"/>
    <w:rsid w:val="008B52CD"/>
    <w:rsid w:val="00904109"/>
    <w:rsid w:val="00AA7DC1"/>
    <w:rsid w:val="00B95FA2"/>
    <w:rsid w:val="00D6414B"/>
    <w:rsid w:val="00F6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5F70F"/>
  <w15:chartTrackingRefBased/>
  <w15:docId w15:val="{E87A65B8-C5E2-4D90-9B39-8718820E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F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1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F10"/>
  </w:style>
  <w:style w:type="paragraph" w:styleId="Footer">
    <w:name w:val="footer"/>
    <w:basedOn w:val="Normal"/>
    <w:link w:val="FooterChar"/>
    <w:uiPriority w:val="99"/>
    <w:unhideWhenUsed/>
    <w:rsid w:val="00161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F10"/>
  </w:style>
  <w:style w:type="paragraph" w:styleId="NormalWeb">
    <w:name w:val="Normal (Web)"/>
    <w:basedOn w:val="Normal"/>
    <w:uiPriority w:val="99"/>
    <w:semiHidden/>
    <w:unhideWhenUsed/>
    <w:rsid w:val="00AA7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KE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A7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eedb46-3866-4417-b978-633e3e5a5045" xsi:nil="true"/>
    <lcf76f155ced4ddcb4097134ff3c332f xmlns="e6ece965-7644-480f-b0ce-a025935239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F3C02E2BAE24AAC711EBF28464BEA" ma:contentTypeVersion="12" ma:contentTypeDescription="Create a new document." ma:contentTypeScope="" ma:versionID="d18020cfe439bfd3d1e1a99b61a1c60c">
  <xsd:schema xmlns:xsd="http://www.w3.org/2001/XMLSchema" xmlns:xs="http://www.w3.org/2001/XMLSchema" xmlns:p="http://schemas.microsoft.com/office/2006/metadata/properties" xmlns:ns2="e6ece965-7644-480f-b0ce-a02593523916" xmlns:ns3="52eedb46-3866-4417-b978-633e3e5a5045" targetNamespace="http://schemas.microsoft.com/office/2006/metadata/properties" ma:root="true" ma:fieldsID="057f886a2277e81aec02a59e8e8f50f4" ns2:_="" ns3:_="">
    <xsd:import namespace="e6ece965-7644-480f-b0ce-a02593523916"/>
    <xsd:import namespace="52eedb46-3866-4417-b978-633e3e5a5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ce965-7644-480f-b0ce-a02593523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b908314-e7bb-4dc4-8b6b-c7b93463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db46-3866-4417-b978-633e3e5a50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5889fc-d78d-4304-b03b-8bb12f2ab243}" ma:internalName="TaxCatchAll" ma:showField="CatchAllData" ma:web="52eedb46-3866-4417-b978-633e3e5a5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C5740-C67C-42B0-BC7D-1C6C41D4FC33}">
  <ds:schemaRefs>
    <ds:schemaRef ds:uri="http://schemas.microsoft.com/office/2006/metadata/properties"/>
    <ds:schemaRef ds:uri="http://schemas.microsoft.com/office/infopath/2007/PartnerControls"/>
    <ds:schemaRef ds:uri="52eedb46-3866-4417-b978-633e3e5a5045"/>
    <ds:schemaRef ds:uri="e6ece965-7644-480f-b0ce-a02593523916"/>
  </ds:schemaRefs>
</ds:datastoreItem>
</file>

<file path=customXml/itemProps2.xml><?xml version="1.0" encoding="utf-8"?>
<ds:datastoreItem xmlns:ds="http://schemas.openxmlformats.org/officeDocument/2006/customXml" ds:itemID="{64975082-6344-4A71-A21D-E7B9B4F0B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575CE-F0C1-4CB3-9229-A581E7EA9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ce965-7644-480f-b0ce-a02593523916"/>
    <ds:schemaRef ds:uri="52eedb46-3866-4417-b978-633e3e5a5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Dimpin</dc:creator>
  <cp:keywords/>
  <dc:description/>
  <cp:lastModifiedBy>Anne Mutheu</cp:lastModifiedBy>
  <cp:revision>2</cp:revision>
  <dcterms:created xsi:type="dcterms:W3CDTF">2024-09-05T15:15:00Z</dcterms:created>
  <dcterms:modified xsi:type="dcterms:W3CDTF">2024-09-05T15:15:00Z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0x0101009EFF3C02E2BAE24AAC711EBF28464BEA</vt:lpwstr>
  </property>
</Properties>
</file>